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江西开放大学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关于转发《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江西省社联、省教育厅关于组织开展2021年度江西省社科基金高校思想政治理论课研究专项申报工作的通知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》的通知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校内各部门、各单位：</w:t>
      </w: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江西省社联、省教育厅关于组织开展2021年度江西省社科基金高校思想政治理论课研究专项申报工作的通知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转发给你们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。请各部门</w:t>
      </w:r>
      <w:r>
        <w:rPr>
          <w:rFonts w:hint="eastAsia" w:ascii="仿宋" w:hAnsi="仿宋" w:eastAsia="仿宋" w:cs="仿宋"/>
          <w:sz w:val="32"/>
          <w:szCs w:val="32"/>
        </w:rPr>
        <w:t>、各单位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高度重视，按通知要求，认真组织申报。申报程序及材料要求如下：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/>
        <w:jc w:val="both"/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申报通过网络申报，申报网址http://47.114.81.8:8500/,具体操作办法详见附件。重点和一般项目分开申报，申报时请注意申报名称。系统提交成功后，自行在线打印《2021年度江西省社科基金高校思想政治理论课研究专项申请书》和《2021年度江西省社科基金高校思想政治理论课研究专项课题论证活页》（各一式2份，A3纸，双面打印，中缝装订），交科研管理处审核（青山湖校区培训楼410室）。电子版《申请书》和《活页》打包发送到科研管理处电子邮箱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jxddkyc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</w:rPr>
        <w:t>@163.com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，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备注好“姓名+2021年省社科基金高校思政研究专项”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/>
        <w:jc w:val="both"/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本次申报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截止时间为2021年11月22日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。各申请人须在规定时间内将纸质材料和电子材料报送到科研管理处，方便开展后续的统一报送工作。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/>
        <w:jc w:val="both"/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联系人：涂艳  陈晓燕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jc w:val="both"/>
        <w:textAlignment w:val="auto"/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联系电话：0791-88520294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附件：《江西省社联、省教育厅关于组织开展2021年度江西省社科基金高校思想政治理论课研究专项申报工作的通知》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0" w:firstLineChars="1875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2021年10月25日</w:t>
      </w:r>
    </w:p>
    <w:bookmarkEnd w:id="0"/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0DA926"/>
    <w:multiLevelType w:val="singleLevel"/>
    <w:tmpl w:val="AA0DA9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660FA"/>
    <w:rsid w:val="03284237"/>
    <w:rsid w:val="0433792F"/>
    <w:rsid w:val="05A51E20"/>
    <w:rsid w:val="06F660FA"/>
    <w:rsid w:val="06FC2D40"/>
    <w:rsid w:val="132468A2"/>
    <w:rsid w:val="14A54813"/>
    <w:rsid w:val="223379FE"/>
    <w:rsid w:val="223E2EE4"/>
    <w:rsid w:val="26936571"/>
    <w:rsid w:val="28981DF4"/>
    <w:rsid w:val="43A0659A"/>
    <w:rsid w:val="470619FD"/>
    <w:rsid w:val="4D56435D"/>
    <w:rsid w:val="541C547B"/>
    <w:rsid w:val="67D51D89"/>
    <w:rsid w:val="6DC76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2020-07-01T08:37:00Z</dcterms:created>
  <dc:creator>      念</dc:creator>
  <cp:lastModifiedBy>晓晓</cp:lastModifiedBy>
  <dcterms:modified xsi:type="dcterms:W3CDTF">2021-10-25T07:12:10Z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